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91C" w:rsidRPr="00944724" w:rsidRDefault="0088191C" w:rsidP="0088191C">
      <w:pPr>
        <w:rPr>
          <w:u w:color="FF0000"/>
        </w:rPr>
      </w:pPr>
      <w:bookmarkStart w:id="0" w:name="_GoBack"/>
      <w:bookmarkEnd w:id="0"/>
      <w:r w:rsidRPr="00944724">
        <w:rPr>
          <w:rFonts w:hint="eastAsia"/>
          <w:u w:color="FF0000"/>
        </w:rPr>
        <w:t>【平成</w:t>
      </w:r>
      <w:r w:rsidRPr="00944724">
        <w:rPr>
          <w:rFonts w:hint="eastAsia"/>
          <w:u w:color="FF0000"/>
        </w:rPr>
        <w:t>10</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15</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107</w:t>
      </w:r>
      <w:r w:rsidRPr="00944724">
        <w:rPr>
          <w:rFonts w:hint="eastAsia"/>
          <w:u w:color="FF0000"/>
        </w:rPr>
        <w:t>号】</w:t>
      </w:r>
    </w:p>
    <w:p w:rsidR="0088191C" w:rsidRPr="00944724" w:rsidRDefault="0088191C" w:rsidP="0088191C">
      <w:pPr>
        <w:rPr>
          <w:u w:color="FF0000"/>
        </w:rPr>
      </w:pPr>
    </w:p>
    <w:p w:rsidR="0088191C" w:rsidRPr="00944724" w:rsidRDefault="0088191C" w:rsidP="0088191C">
      <w:pPr>
        <w:rPr>
          <w:u w:color="FF0000"/>
        </w:rPr>
      </w:pPr>
      <w:r w:rsidRPr="00944724">
        <w:rPr>
          <w:rFonts w:hint="eastAsia"/>
          <w:u w:color="FF0000"/>
        </w:rPr>
        <w:t>（改正後）</w:t>
      </w:r>
    </w:p>
    <w:p w:rsidR="0088191C" w:rsidRPr="00944724" w:rsidRDefault="0088191C" w:rsidP="0088191C">
      <w:pPr>
        <w:ind w:left="178" w:hangingChars="85" w:hanging="178"/>
        <w:rPr>
          <w:rFonts w:hint="eastAsia"/>
          <w:u w:color="FF0000"/>
        </w:rPr>
      </w:pPr>
      <w:r w:rsidRPr="00944724">
        <w:rPr>
          <w:rFonts w:hint="eastAsia"/>
          <w:u w:color="FF0000"/>
        </w:rPr>
        <w:t xml:space="preserve">第百三十二条　</w:t>
      </w:r>
      <w:r w:rsidRPr="00944724">
        <w:rPr>
          <w:rFonts w:hint="eastAsia"/>
          <w:u w:val="single" w:color="FF0000"/>
        </w:rPr>
        <w:t>削除</w:t>
      </w:r>
    </w:p>
    <w:p w:rsidR="0088191C" w:rsidRPr="00944724" w:rsidRDefault="0088191C" w:rsidP="0088191C">
      <w:pPr>
        <w:ind w:left="178" w:hangingChars="85" w:hanging="178"/>
        <w:rPr>
          <w:u w:color="FF0000"/>
        </w:rPr>
      </w:pPr>
    </w:p>
    <w:p w:rsidR="0088191C" w:rsidRPr="00944724" w:rsidRDefault="0088191C" w:rsidP="0088191C">
      <w:pPr>
        <w:ind w:left="178" w:hangingChars="85" w:hanging="178"/>
        <w:rPr>
          <w:u w:color="FF0000"/>
        </w:rPr>
      </w:pPr>
      <w:r w:rsidRPr="00944724">
        <w:rPr>
          <w:rFonts w:hint="eastAsia"/>
          <w:u w:color="FF0000"/>
        </w:rPr>
        <w:t>（改正前）</w:t>
      </w:r>
    </w:p>
    <w:p w:rsidR="0088191C" w:rsidRPr="00944724" w:rsidRDefault="0088191C" w:rsidP="0088191C">
      <w:pPr>
        <w:ind w:left="178" w:hangingChars="85" w:hanging="178"/>
        <w:rPr>
          <w:rFonts w:hint="eastAsia"/>
          <w:u w:val="single" w:color="FF0000"/>
        </w:rPr>
      </w:pPr>
      <w:r w:rsidRPr="00944724">
        <w:rPr>
          <w:rFonts w:hint="eastAsia"/>
          <w:u w:color="FF0000"/>
        </w:rPr>
        <w:t xml:space="preserve">第百三十二条　</w:t>
      </w:r>
      <w:r w:rsidRPr="00944724">
        <w:rPr>
          <w:rFonts w:hint="eastAsia"/>
          <w:u w:val="single" w:color="FF0000"/>
        </w:rPr>
        <w:t>会員は、受託契約準則の定めるところにより、証券先物取引等の受託について、大蔵省令で定める場合を除き、委託者から委託証拠金の預託を受けなければならない。</w:t>
      </w:r>
    </w:p>
    <w:p w:rsidR="0088191C" w:rsidRPr="00944724" w:rsidRDefault="0088191C" w:rsidP="0088191C">
      <w:pPr>
        <w:ind w:left="178" w:hangingChars="85" w:hanging="178"/>
        <w:rPr>
          <w:rFonts w:hint="eastAsia"/>
          <w:u w:val="single" w:color="FF0000"/>
        </w:rPr>
      </w:pPr>
      <w:r w:rsidRPr="00944724">
        <w:rPr>
          <w:rFonts w:hint="eastAsia"/>
          <w:u w:val="single" w:color="FF0000"/>
        </w:rPr>
        <w:t>②　証券取引所が証券先物取引等の受託について受託契約準則で定める委託証拠金の額は、取引の事情を考慮して大蔵大臣が定める方法により算出した額を下つてはならない。</w:t>
      </w:r>
    </w:p>
    <w:p w:rsidR="0088191C" w:rsidRPr="00944724" w:rsidRDefault="0088191C" w:rsidP="0088191C">
      <w:pPr>
        <w:ind w:left="178" w:hangingChars="85" w:hanging="178"/>
        <w:rPr>
          <w:rFonts w:hint="eastAsia"/>
          <w:u w:val="single" w:color="FF0000"/>
        </w:rPr>
      </w:pPr>
      <w:r w:rsidRPr="00944724">
        <w:rPr>
          <w:rFonts w:hint="eastAsia"/>
          <w:u w:val="single" w:color="FF0000"/>
        </w:rPr>
        <w:t>③　第一項の委託証拠金は、大蔵省令で定めるところにより、有価証券をもつて充てることができる。</w:t>
      </w:r>
    </w:p>
    <w:p w:rsidR="0088191C" w:rsidRPr="00944724" w:rsidRDefault="0088191C" w:rsidP="0088191C">
      <w:pPr>
        <w:rPr>
          <w:u w:color="FF0000"/>
        </w:rPr>
      </w:pPr>
    </w:p>
    <w:p w:rsidR="0088191C" w:rsidRPr="00944724" w:rsidRDefault="0088191C" w:rsidP="0088191C">
      <w:pPr>
        <w:ind w:left="178" w:hangingChars="85" w:hanging="178"/>
        <w:rPr>
          <w:u w:color="FF0000"/>
        </w:rPr>
      </w:pP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10</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15</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106</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9</w:t>
      </w:r>
      <w:r w:rsidRPr="00944724">
        <w:rPr>
          <w:rFonts w:hint="eastAsia"/>
          <w:u w:color="FF0000"/>
        </w:rPr>
        <w:t>年</w:t>
      </w:r>
      <w:r w:rsidRPr="00944724">
        <w:rPr>
          <w:rFonts w:hint="eastAsia"/>
          <w:u w:color="FF0000"/>
        </w:rPr>
        <w:t>12</w:t>
      </w:r>
      <w:r w:rsidRPr="00944724">
        <w:rPr>
          <w:rFonts w:hint="eastAsia"/>
          <w:u w:color="FF0000"/>
        </w:rPr>
        <w:t>月</w:t>
      </w:r>
      <w:r w:rsidRPr="00944724">
        <w:rPr>
          <w:rFonts w:hint="eastAsia"/>
          <w:u w:color="FF0000"/>
        </w:rPr>
        <w:t>12</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121</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9</w:t>
      </w:r>
      <w:r w:rsidRPr="00944724">
        <w:rPr>
          <w:rFonts w:hint="eastAsia"/>
          <w:u w:color="FF0000"/>
        </w:rPr>
        <w:t>年</w:t>
      </w:r>
      <w:r w:rsidRPr="00944724">
        <w:rPr>
          <w:rFonts w:hint="eastAsia"/>
          <w:u w:color="FF0000"/>
        </w:rPr>
        <w:t>12</w:t>
      </w:r>
      <w:r w:rsidRPr="00944724">
        <w:rPr>
          <w:rFonts w:hint="eastAsia"/>
          <w:u w:color="FF0000"/>
        </w:rPr>
        <w:t>月</w:t>
      </w:r>
      <w:r w:rsidRPr="00944724">
        <w:rPr>
          <w:rFonts w:hint="eastAsia"/>
          <w:u w:color="FF0000"/>
        </w:rPr>
        <w:t>12</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120</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9</w:t>
      </w:r>
      <w:r w:rsidRPr="00944724">
        <w:rPr>
          <w:rFonts w:hint="eastAsia"/>
          <w:u w:color="FF0000"/>
        </w:rPr>
        <w:t>年</w:t>
      </w:r>
      <w:r w:rsidRPr="00944724">
        <w:rPr>
          <w:rFonts w:hint="eastAsia"/>
          <w:u w:color="FF0000"/>
        </w:rPr>
        <w:t>12</w:t>
      </w:r>
      <w:r w:rsidRPr="00944724">
        <w:rPr>
          <w:rFonts w:hint="eastAsia"/>
          <w:u w:color="FF0000"/>
        </w:rPr>
        <w:t>月</w:t>
      </w:r>
      <w:r w:rsidRPr="00944724">
        <w:rPr>
          <w:rFonts w:hint="eastAsia"/>
          <w:u w:color="FF0000"/>
        </w:rPr>
        <w:t>10</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117</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9</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20</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102</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9</w:t>
      </w:r>
      <w:r w:rsidRPr="00944724">
        <w:rPr>
          <w:rFonts w:hint="eastAsia"/>
          <w:u w:color="FF0000"/>
        </w:rPr>
        <w:t>年</w:t>
      </w:r>
      <w:r w:rsidRPr="00944724">
        <w:rPr>
          <w:rFonts w:hint="eastAsia"/>
          <w:u w:color="FF0000"/>
        </w:rPr>
        <w:t>5</w:t>
      </w:r>
      <w:r w:rsidRPr="00944724">
        <w:rPr>
          <w:rFonts w:hint="eastAsia"/>
          <w:u w:color="FF0000"/>
        </w:rPr>
        <w:t>月</w:t>
      </w:r>
      <w:r w:rsidRPr="00944724">
        <w:rPr>
          <w:rFonts w:hint="eastAsia"/>
          <w:u w:color="FF0000"/>
        </w:rPr>
        <w:t>21</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56</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9</w:t>
      </w:r>
      <w:r w:rsidRPr="00944724">
        <w:rPr>
          <w:rFonts w:hint="eastAsia"/>
          <w:u w:color="FF0000"/>
        </w:rPr>
        <w:t>年</w:t>
      </w:r>
      <w:r w:rsidRPr="00944724">
        <w:rPr>
          <w:rFonts w:hint="eastAsia"/>
          <w:u w:color="FF0000"/>
        </w:rPr>
        <w:t>5</w:t>
      </w:r>
      <w:r w:rsidRPr="00944724">
        <w:rPr>
          <w:rFonts w:hint="eastAsia"/>
          <w:u w:color="FF0000"/>
        </w:rPr>
        <w:t>月</w:t>
      </w:r>
      <w:r w:rsidRPr="00944724">
        <w:rPr>
          <w:rFonts w:hint="eastAsia"/>
          <w:u w:color="FF0000"/>
        </w:rPr>
        <w:t>21</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55</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8</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21</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94</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7</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7</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106</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6</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29</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70</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5</w:t>
      </w:r>
      <w:r w:rsidRPr="00944724">
        <w:rPr>
          <w:rFonts w:hint="eastAsia"/>
          <w:u w:color="FF0000"/>
        </w:rPr>
        <w:t>年</w:t>
      </w:r>
      <w:r w:rsidRPr="00944724">
        <w:rPr>
          <w:rFonts w:hint="eastAsia"/>
          <w:u w:color="FF0000"/>
        </w:rPr>
        <w:t>11</w:t>
      </w:r>
      <w:r w:rsidRPr="00944724">
        <w:rPr>
          <w:rFonts w:hint="eastAsia"/>
          <w:u w:color="FF0000"/>
        </w:rPr>
        <w:t>月</w:t>
      </w:r>
      <w:r w:rsidRPr="00944724">
        <w:rPr>
          <w:rFonts w:hint="eastAsia"/>
          <w:u w:color="FF0000"/>
        </w:rPr>
        <w:t>12</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89</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5</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14</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63</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5</w:t>
      </w:r>
      <w:r w:rsidRPr="00944724">
        <w:rPr>
          <w:rFonts w:hint="eastAsia"/>
          <w:u w:color="FF0000"/>
        </w:rPr>
        <w:t>年</w:t>
      </w:r>
      <w:r w:rsidRPr="00944724">
        <w:rPr>
          <w:rFonts w:hint="eastAsia"/>
          <w:u w:color="FF0000"/>
        </w:rPr>
        <w:t>5</w:t>
      </w:r>
      <w:r w:rsidRPr="00944724">
        <w:rPr>
          <w:rFonts w:hint="eastAsia"/>
          <w:u w:color="FF0000"/>
        </w:rPr>
        <w:t>月</w:t>
      </w:r>
      <w:r w:rsidRPr="00944724">
        <w:rPr>
          <w:rFonts w:hint="eastAsia"/>
          <w:u w:color="FF0000"/>
        </w:rPr>
        <w:t>12</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44</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4</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26</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87</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4</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5</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73</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3</w:t>
      </w:r>
      <w:r w:rsidRPr="00944724">
        <w:rPr>
          <w:rFonts w:hint="eastAsia"/>
          <w:u w:color="FF0000"/>
        </w:rPr>
        <w:t>年</w:t>
      </w:r>
      <w:r w:rsidRPr="00944724">
        <w:rPr>
          <w:rFonts w:hint="eastAsia"/>
          <w:u w:color="FF0000"/>
        </w:rPr>
        <w:t>10</w:t>
      </w:r>
      <w:r w:rsidRPr="00944724">
        <w:rPr>
          <w:rFonts w:hint="eastAsia"/>
          <w:u w:color="FF0000"/>
        </w:rPr>
        <w:t>月</w:t>
      </w:r>
      <w:r w:rsidRPr="00944724">
        <w:rPr>
          <w:rFonts w:hint="eastAsia"/>
          <w:u w:color="FF0000"/>
        </w:rPr>
        <w:t>5</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96</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2</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29</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65</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2</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22</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43</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【平成元年</w:t>
      </w:r>
      <w:r w:rsidRPr="00944724">
        <w:rPr>
          <w:rFonts w:hint="eastAsia"/>
          <w:u w:color="FF0000"/>
        </w:rPr>
        <w:t>12</w:t>
      </w:r>
      <w:r w:rsidRPr="00944724">
        <w:rPr>
          <w:rFonts w:hint="eastAsia"/>
          <w:u w:color="FF0000"/>
        </w:rPr>
        <w:t>月</w:t>
      </w:r>
      <w:r w:rsidRPr="00944724">
        <w:rPr>
          <w:rFonts w:hint="eastAsia"/>
          <w:u w:color="FF0000"/>
        </w:rPr>
        <w:t>22</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91</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【昭和</w:t>
      </w:r>
      <w:r w:rsidRPr="00944724">
        <w:rPr>
          <w:rFonts w:hint="eastAsia"/>
          <w:u w:color="FF0000"/>
        </w:rPr>
        <w:t>63</w:t>
      </w:r>
      <w:r w:rsidRPr="00944724">
        <w:rPr>
          <w:rFonts w:hint="eastAsia"/>
          <w:u w:color="FF0000"/>
        </w:rPr>
        <w:t>年</w:t>
      </w:r>
      <w:r w:rsidRPr="00944724">
        <w:rPr>
          <w:rFonts w:hint="eastAsia"/>
          <w:u w:color="FF0000"/>
        </w:rPr>
        <w:t>5</w:t>
      </w:r>
      <w:r w:rsidRPr="00944724">
        <w:rPr>
          <w:rFonts w:hint="eastAsia"/>
          <w:u w:color="FF0000"/>
        </w:rPr>
        <w:t>月</w:t>
      </w:r>
      <w:r w:rsidRPr="00944724">
        <w:rPr>
          <w:rFonts w:hint="eastAsia"/>
          <w:u w:color="FF0000"/>
        </w:rPr>
        <w:t>31</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75</w:t>
      </w:r>
      <w:r w:rsidRPr="00944724">
        <w:rPr>
          <w:rFonts w:hint="eastAsia"/>
          <w:u w:color="FF0000"/>
        </w:rPr>
        <w:t>号】</w:t>
      </w:r>
    </w:p>
    <w:p w:rsidR="0088191C" w:rsidRPr="00944724" w:rsidRDefault="0088191C" w:rsidP="0088191C">
      <w:pPr>
        <w:rPr>
          <w:u w:color="FF0000"/>
        </w:rPr>
      </w:pPr>
    </w:p>
    <w:p w:rsidR="0088191C" w:rsidRPr="00944724" w:rsidRDefault="0088191C" w:rsidP="0088191C">
      <w:pPr>
        <w:rPr>
          <w:u w:color="FF0000"/>
        </w:rPr>
      </w:pPr>
      <w:r w:rsidRPr="00944724">
        <w:rPr>
          <w:rFonts w:hint="eastAsia"/>
          <w:u w:color="FF0000"/>
        </w:rPr>
        <w:t>（改正後）</w:t>
      </w:r>
    </w:p>
    <w:p w:rsidR="0088191C" w:rsidRPr="00944724" w:rsidRDefault="0088191C" w:rsidP="0088191C">
      <w:pPr>
        <w:ind w:left="178" w:hangingChars="85" w:hanging="178"/>
        <w:rPr>
          <w:rFonts w:hint="eastAsia"/>
          <w:u w:color="FF0000"/>
        </w:rPr>
      </w:pPr>
      <w:r w:rsidRPr="00944724">
        <w:rPr>
          <w:rFonts w:hint="eastAsia"/>
          <w:u w:color="FF0000"/>
        </w:rPr>
        <w:lastRenderedPageBreak/>
        <w:t>第百三十二条　会員は、受託契約準則の定めるところにより、</w:t>
      </w:r>
      <w:r w:rsidRPr="00944724">
        <w:rPr>
          <w:rFonts w:hint="eastAsia"/>
          <w:u w:val="single" w:color="FF0000"/>
        </w:rPr>
        <w:t>証券先物取引等</w:t>
      </w:r>
      <w:r w:rsidRPr="00944724">
        <w:rPr>
          <w:rFonts w:hint="eastAsia"/>
          <w:u w:color="FF0000"/>
        </w:rPr>
        <w:t>の受託について、</w:t>
      </w:r>
      <w:r w:rsidRPr="00944724">
        <w:rPr>
          <w:rFonts w:hint="eastAsia"/>
          <w:u w:val="single" w:color="FF0000"/>
        </w:rPr>
        <w:t>大蔵省令で定める場合を除き、委託者</w:t>
      </w:r>
      <w:r w:rsidRPr="00944724">
        <w:rPr>
          <w:rFonts w:hint="eastAsia"/>
          <w:u w:color="FF0000"/>
        </w:rPr>
        <w:t>から委託証拠金の預託を受けなければならない。</w:t>
      </w:r>
    </w:p>
    <w:p w:rsidR="0088191C" w:rsidRPr="00944724" w:rsidRDefault="0088191C" w:rsidP="0088191C">
      <w:pPr>
        <w:ind w:left="178" w:hangingChars="85" w:hanging="178"/>
        <w:rPr>
          <w:rFonts w:hint="eastAsia"/>
          <w:u w:color="FF0000"/>
        </w:rPr>
      </w:pPr>
      <w:r w:rsidRPr="00944724">
        <w:rPr>
          <w:rFonts w:hint="eastAsia"/>
          <w:u w:color="FF0000"/>
        </w:rPr>
        <w:t>②　証券取引所が</w:t>
      </w:r>
      <w:r w:rsidRPr="00944724">
        <w:rPr>
          <w:rFonts w:hint="eastAsia"/>
          <w:u w:val="single" w:color="FF0000"/>
        </w:rPr>
        <w:t>証券先物取引等</w:t>
      </w:r>
      <w:r w:rsidRPr="00944724">
        <w:rPr>
          <w:rFonts w:hint="eastAsia"/>
          <w:u w:color="FF0000"/>
        </w:rPr>
        <w:t>の受託について受託契約準則で定める委託証拠金</w:t>
      </w:r>
      <w:r w:rsidRPr="00944724">
        <w:rPr>
          <w:rFonts w:hint="eastAsia"/>
          <w:u w:val="single" w:color="FF0000"/>
        </w:rPr>
        <w:t>の額は</w:t>
      </w:r>
      <w:r w:rsidRPr="00944724">
        <w:rPr>
          <w:rFonts w:hint="eastAsia"/>
          <w:u w:color="FF0000"/>
        </w:rPr>
        <w:t>、取引の事情を考慮して大蔵大臣が</w:t>
      </w:r>
      <w:r w:rsidRPr="00944724">
        <w:rPr>
          <w:rFonts w:hint="eastAsia"/>
          <w:u w:val="single" w:color="FF0000"/>
        </w:rPr>
        <w:t>定める方法により算出した額</w:t>
      </w:r>
      <w:r w:rsidRPr="00944724">
        <w:rPr>
          <w:rFonts w:hint="eastAsia"/>
          <w:u w:color="FF0000"/>
        </w:rPr>
        <w:t>を下つてはならない。</w:t>
      </w:r>
    </w:p>
    <w:p w:rsidR="0088191C" w:rsidRPr="00944724" w:rsidRDefault="0088191C" w:rsidP="0088191C">
      <w:pPr>
        <w:ind w:left="178" w:hangingChars="85" w:hanging="178"/>
        <w:rPr>
          <w:rFonts w:hint="eastAsia"/>
          <w:u w:color="FF0000"/>
        </w:rPr>
      </w:pPr>
      <w:r w:rsidRPr="00944724">
        <w:rPr>
          <w:rFonts w:hint="eastAsia"/>
          <w:u w:color="FF0000"/>
        </w:rPr>
        <w:t>③　第一項の委託証拠金は、大蔵省令で定めるところにより、有価証券をもつて充てることができる。</w:t>
      </w:r>
    </w:p>
    <w:p w:rsidR="0088191C" w:rsidRPr="00944724" w:rsidRDefault="0088191C" w:rsidP="0088191C">
      <w:pPr>
        <w:ind w:left="178" w:hangingChars="85" w:hanging="178"/>
        <w:rPr>
          <w:u w:color="FF0000"/>
        </w:rPr>
      </w:pPr>
    </w:p>
    <w:p w:rsidR="0088191C" w:rsidRPr="00944724" w:rsidRDefault="0088191C" w:rsidP="0088191C">
      <w:pPr>
        <w:ind w:left="178" w:hangingChars="85" w:hanging="178"/>
        <w:rPr>
          <w:u w:color="FF0000"/>
        </w:rPr>
      </w:pPr>
      <w:r w:rsidRPr="00944724">
        <w:rPr>
          <w:rFonts w:hint="eastAsia"/>
          <w:u w:color="FF0000"/>
        </w:rPr>
        <w:t>（改正前）</w:t>
      </w:r>
    </w:p>
    <w:p w:rsidR="0088191C" w:rsidRPr="00944724" w:rsidRDefault="0088191C" w:rsidP="0088191C">
      <w:pPr>
        <w:ind w:left="178" w:hangingChars="85" w:hanging="178"/>
        <w:rPr>
          <w:rFonts w:hint="eastAsia"/>
          <w:u w:color="FF0000"/>
        </w:rPr>
      </w:pPr>
      <w:r w:rsidRPr="00944724">
        <w:rPr>
          <w:rFonts w:hint="eastAsia"/>
          <w:u w:color="FF0000"/>
        </w:rPr>
        <w:t>第百三十二条　会員は、受託契約準則の定めるところにより、</w:t>
      </w:r>
      <w:r w:rsidRPr="00944724">
        <w:rPr>
          <w:rFonts w:hint="eastAsia"/>
          <w:u w:val="single" w:color="FF0000"/>
        </w:rPr>
        <w:t>先物取引</w:t>
      </w:r>
      <w:r w:rsidRPr="00944724">
        <w:rPr>
          <w:rFonts w:hint="eastAsia"/>
          <w:u w:color="FF0000"/>
        </w:rPr>
        <w:t>の受託について、</w:t>
      </w:r>
      <w:r w:rsidRPr="00944724">
        <w:rPr>
          <w:rFonts w:hint="eastAsia"/>
          <w:u w:val="single" w:color="FF0000"/>
        </w:rPr>
        <w:t>委託者</w:t>
      </w:r>
      <w:r w:rsidRPr="00944724">
        <w:rPr>
          <w:rFonts w:hint="eastAsia"/>
          <w:u w:color="FF0000"/>
        </w:rPr>
        <w:t>から委託証拠金の預託を受けなければならない。</w:t>
      </w:r>
    </w:p>
    <w:p w:rsidR="0088191C" w:rsidRPr="00944724" w:rsidRDefault="0088191C" w:rsidP="0088191C">
      <w:pPr>
        <w:ind w:left="178" w:hangingChars="85" w:hanging="178"/>
        <w:rPr>
          <w:rFonts w:hint="eastAsia"/>
          <w:u w:color="FF0000"/>
        </w:rPr>
      </w:pPr>
      <w:r w:rsidRPr="00944724">
        <w:rPr>
          <w:rFonts w:hint="eastAsia"/>
          <w:u w:color="FF0000"/>
        </w:rPr>
        <w:t>②　証券取引所が</w:t>
      </w:r>
      <w:r w:rsidRPr="00944724">
        <w:rPr>
          <w:rFonts w:hint="eastAsia"/>
          <w:u w:val="single" w:color="FF0000"/>
        </w:rPr>
        <w:t>先物取引</w:t>
      </w:r>
      <w:r w:rsidRPr="00944724">
        <w:rPr>
          <w:rFonts w:hint="eastAsia"/>
          <w:u w:color="FF0000"/>
        </w:rPr>
        <w:t>の受託について受託契約準則で定める委託証拠金</w:t>
      </w:r>
      <w:r w:rsidRPr="00944724">
        <w:rPr>
          <w:rFonts w:hint="eastAsia"/>
          <w:u w:val="single" w:color="FF0000"/>
        </w:rPr>
        <w:t>の料率は</w:t>
      </w:r>
      <w:r w:rsidRPr="00944724">
        <w:rPr>
          <w:rFonts w:hint="eastAsia"/>
          <w:u w:color="FF0000"/>
        </w:rPr>
        <w:t>、取引の事情を考慮して大蔵大臣が</w:t>
      </w:r>
      <w:r w:rsidRPr="00944724">
        <w:rPr>
          <w:rFonts w:hint="eastAsia"/>
          <w:u w:val="single" w:color="FF0000"/>
        </w:rPr>
        <w:t>定める料率</w:t>
      </w:r>
      <w:r w:rsidRPr="00944724">
        <w:rPr>
          <w:rFonts w:hint="eastAsia"/>
          <w:u w:color="FF0000"/>
        </w:rPr>
        <w:t>を下つてはならない。</w:t>
      </w:r>
    </w:p>
    <w:p w:rsidR="0088191C" w:rsidRPr="00944724" w:rsidRDefault="0088191C" w:rsidP="0088191C">
      <w:pPr>
        <w:ind w:left="178" w:hangingChars="85" w:hanging="178"/>
        <w:rPr>
          <w:rFonts w:hint="eastAsia"/>
          <w:u w:color="FF0000"/>
        </w:rPr>
      </w:pPr>
      <w:r w:rsidRPr="00944724">
        <w:rPr>
          <w:rFonts w:hint="eastAsia"/>
          <w:u w:color="FF0000"/>
        </w:rPr>
        <w:t>③　第一項の委託証拠金は、大蔵省令で定めるところにより、有価証券をもつて充てることができる。</w:t>
      </w:r>
    </w:p>
    <w:p w:rsidR="0088191C" w:rsidRPr="00944724" w:rsidRDefault="0088191C" w:rsidP="0088191C">
      <w:pPr>
        <w:rPr>
          <w:u w:color="FF0000"/>
        </w:rPr>
      </w:pPr>
    </w:p>
    <w:p w:rsidR="0088191C" w:rsidRPr="00944724" w:rsidRDefault="0088191C" w:rsidP="0088191C">
      <w:pPr>
        <w:ind w:left="178" w:hangingChars="85" w:hanging="178"/>
        <w:rPr>
          <w:u w:color="FF0000"/>
        </w:rPr>
      </w:pPr>
    </w:p>
    <w:p w:rsidR="0088191C" w:rsidRPr="00944724" w:rsidRDefault="0088191C" w:rsidP="0088191C">
      <w:pPr>
        <w:rPr>
          <w:rFonts w:hint="eastAsia"/>
          <w:u w:color="FF0000"/>
        </w:rPr>
      </w:pPr>
      <w:r w:rsidRPr="00944724">
        <w:rPr>
          <w:rFonts w:hint="eastAsia"/>
          <w:u w:color="FF0000"/>
        </w:rPr>
        <w:t>【昭和</w:t>
      </w:r>
      <w:r w:rsidRPr="00944724">
        <w:rPr>
          <w:rFonts w:hint="eastAsia"/>
          <w:u w:color="FF0000"/>
        </w:rPr>
        <w:t>60</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21</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71</w:t>
      </w:r>
      <w:r w:rsidRPr="00944724">
        <w:rPr>
          <w:rFonts w:hint="eastAsia"/>
          <w:u w:color="FF0000"/>
        </w:rPr>
        <w:t>号】</w:t>
      </w:r>
    </w:p>
    <w:p w:rsidR="0088191C" w:rsidRPr="00944724" w:rsidRDefault="0088191C" w:rsidP="0088191C">
      <w:pPr>
        <w:rPr>
          <w:u w:color="FF0000"/>
        </w:rPr>
      </w:pPr>
    </w:p>
    <w:p w:rsidR="0088191C" w:rsidRPr="00944724" w:rsidRDefault="0088191C" w:rsidP="0088191C">
      <w:pPr>
        <w:rPr>
          <w:u w:color="FF0000"/>
        </w:rPr>
      </w:pPr>
      <w:r w:rsidRPr="00944724">
        <w:rPr>
          <w:rFonts w:hint="eastAsia"/>
          <w:u w:color="FF0000"/>
        </w:rPr>
        <w:t>（改正後）</w:t>
      </w:r>
    </w:p>
    <w:p w:rsidR="0088191C" w:rsidRPr="00944724" w:rsidRDefault="0088191C" w:rsidP="0088191C">
      <w:pPr>
        <w:ind w:left="178" w:hangingChars="85" w:hanging="178"/>
        <w:rPr>
          <w:rFonts w:hint="eastAsia"/>
          <w:u w:color="FF0000"/>
        </w:rPr>
      </w:pPr>
      <w:r w:rsidRPr="00944724">
        <w:rPr>
          <w:rFonts w:hint="eastAsia"/>
          <w:u w:color="FF0000"/>
        </w:rPr>
        <w:t>第百三十二条　会員は、受託契約準則の定めるところにより、先物取引の受託について、委託者から委託証拠金の預託を受けなければならない。</w:t>
      </w:r>
    </w:p>
    <w:p w:rsidR="0088191C" w:rsidRPr="00944724" w:rsidRDefault="0088191C" w:rsidP="0088191C">
      <w:pPr>
        <w:ind w:left="178" w:hangingChars="85" w:hanging="178"/>
        <w:rPr>
          <w:rFonts w:hint="eastAsia"/>
          <w:u w:color="FF0000"/>
        </w:rPr>
      </w:pPr>
      <w:r w:rsidRPr="00944724">
        <w:rPr>
          <w:rFonts w:hint="eastAsia"/>
          <w:u w:color="FF0000"/>
        </w:rPr>
        <w:t>②　証券取引所が先物取引の受託について受託契約準則で定める委託証拠金の料率は、取引の事情を考慮して大蔵大臣が定める料率を下つてはならない。</w:t>
      </w:r>
    </w:p>
    <w:p w:rsidR="0088191C" w:rsidRPr="00944724" w:rsidRDefault="0088191C" w:rsidP="0088191C">
      <w:pPr>
        <w:ind w:left="178" w:hangingChars="85" w:hanging="178"/>
        <w:rPr>
          <w:rFonts w:hint="eastAsia"/>
          <w:u w:color="FF0000"/>
        </w:rPr>
      </w:pPr>
      <w:r w:rsidRPr="00944724">
        <w:rPr>
          <w:rFonts w:hint="eastAsia"/>
          <w:u w:color="FF0000"/>
        </w:rPr>
        <w:t>③　第一項の委託証拠金は、大蔵省令で定めるところにより、有価証券をもつて充てることができる。</w:t>
      </w:r>
    </w:p>
    <w:p w:rsidR="0088191C" w:rsidRPr="00944724" w:rsidRDefault="0088191C" w:rsidP="0088191C">
      <w:pPr>
        <w:ind w:left="178" w:hangingChars="85" w:hanging="178"/>
        <w:rPr>
          <w:u w:color="FF0000"/>
        </w:rPr>
      </w:pPr>
    </w:p>
    <w:p w:rsidR="0088191C" w:rsidRPr="00944724" w:rsidRDefault="0088191C" w:rsidP="0088191C">
      <w:pPr>
        <w:ind w:left="178" w:hangingChars="85" w:hanging="178"/>
        <w:rPr>
          <w:u w:color="FF0000"/>
        </w:rPr>
      </w:pPr>
      <w:r w:rsidRPr="00944724">
        <w:rPr>
          <w:rFonts w:hint="eastAsia"/>
          <w:u w:color="FF0000"/>
        </w:rPr>
        <w:t>（改正前）</w:t>
      </w:r>
    </w:p>
    <w:p w:rsidR="0088191C" w:rsidRPr="00944724" w:rsidRDefault="0088191C" w:rsidP="0088191C">
      <w:pPr>
        <w:rPr>
          <w:u w:val="single" w:color="FF0000"/>
        </w:rPr>
      </w:pPr>
      <w:r w:rsidRPr="00944724">
        <w:rPr>
          <w:rFonts w:hint="eastAsia"/>
          <w:u w:val="single" w:color="FF0000"/>
        </w:rPr>
        <w:t>（新設）</w:t>
      </w:r>
    </w:p>
    <w:p w:rsidR="0088191C" w:rsidRPr="00944724" w:rsidRDefault="0088191C" w:rsidP="0088191C">
      <w:pPr>
        <w:rPr>
          <w:u w:color="FF0000"/>
        </w:rPr>
      </w:pPr>
    </w:p>
    <w:sectPr w:rsidR="0088191C" w:rsidRPr="0094472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2F5" w:rsidRDefault="00B412F5">
      <w:r>
        <w:separator/>
      </w:r>
    </w:p>
  </w:endnote>
  <w:endnote w:type="continuationSeparator" w:id="0">
    <w:p w:rsidR="00B412F5" w:rsidRDefault="00B41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91C" w:rsidRDefault="0088191C" w:rsidP="0088191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8191C" w:rsidRDefault="0088191C" w:rsidP="0088191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91C" w:rsidRDefault="0088191C" w:rsidP="0088191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17086">
      <w:rPr>
        <w:rStyle w:val="a4"/>
        <w:noProof/>
      </w:rPr>
      <w:t>1</w:t>
    </w:r>
    <w:r>
      <w:rPr>
        <w:rStyle w:val="a4"/>
      </w:rPr>
      <w:fldChar w:fldCharType="end"/>
    </w:r>
  </w:p>
  <w:p w:rsidR="0088191C" w:rsidRDefault="00A62023" w:rsidP="00A62023">
    <w:pPr>
      <w:pStyle w:val="a3"/>
      <w:ind w:right="360"/>
    </w:pPr>
    <w:r>
      <w:rPr>
        <w:rFonts w:ascii="Times New Roman" w:hAnsi="Times New Roman" w:hint="eastAsia"/>
        <w:noProof/>
        <w:kern w:val="0"/>
        <w:szCs w:val="21"/>
      </w:rPr>
      <w:t xml:space="preserve">金融商品取引法　</w:t>
    </w:r>
    <w:r w:rsidRPr="00A62023">
      <w:rPr>
        <w:rFonts w:ascii="Times New Roman" w:hAnsi="Times New Roman"/>
        <w:noProof/>
        <w:kern w:val="0"/>
        <w:szCs w:val="21"/>
      </w:rPr>
      <w:fldChar w:fldCharType="begin"/>
    </w:r>
    <w:r w:rsidRPr="00A6202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090.doc</w:t>
    </w:r>
    <w:r w:rsidRPr="00A6202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2F5" w:rsidRDefault="00B412F5">
      <w:r>
        <w:separator/>
      </w:r>
    </w:p>
  </w:footnote>
  <w:footnote w:type="continuationSeparator" w:id="0">
    <w:p w:rsidR="00B412F5" w:rsidRDefault="00B412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91C"/>
    <w:rsid w:val="002C730F"/>
    <w:rsid w:val="003D20E8"/>
    <w:rsid w:val="005C5826"/>
    <w:rsid w:val="006F7A7D"/>
    <w:rsid w:val="00717086"/>
    <w:rsid w:val="0088191C"/>
    <w:rsid w:val="00A62023"/>
    <w:rsid w:val="00B412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191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8191C"/>
    <w:pPr>
      <w:tabs>
        <w:tab w:val="center" w:pos="4252"/>
        <w:tab w:val="right" w:pos="8504"/>
      </w:tabs>
      <w:snapToGrid w:val="0"/>
    </w:pPr>
  </w:style>
  <w:style w:type="character" w:styleId="a4">
    <w:name w:val="page number"/>
    <w:basedOn w:val="a0"/>
    <w:rsid w:val="0088191C"/>
  </w:style>
  <w:style w:type="paragraph" w:styleId="a5">
    <w:name w:val="header"/>
    <w:basedOn w:val="a"/>
    <w:rsid w:val="00A6202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210</Words>
  <Characters>1203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2024-08-07T05:34:00Z</dcterms:created>
  <dcterms:modified xsi:type="dcterms:W3CDTF">2024-08-07T05:34:00Z</dcterms:modified>
</cp:coreProperties>
</file>